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16DF" w14:textId="77777777" w:rsidR="00AC1DDC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Sunday, March 29 – 2 hours (Research and review of topic)</w:t>
      </w:r>
    </w:p>
    <w:p w14:paraId="18B73C7C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9821DC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Thursday, April 2 – 1 hour (Videos)</w:t>
      </w:r>
    </w:p>
    <w:p w14:paraId="0F57D356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338A0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Tuesday, April 7 – 1 hour (practice quizzes)</w:t>
      </w:r>
    </w:p>
    <w:p w14:paraId="0EB01650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4B9C8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Sunday, April 12 – 2 hours (Research, Exam Practice Test #1)</w:t>
      </w:r>
    </w:p>
    <w:p w14:paraId="1167E269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584D3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Monday, April 13 – 1 hour (Review and Explanation &amp; Strategy)</w:t>
      </w:r>
    </w:p>
    <w:p w14:paraId="26A572B6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E84B6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Tuesday, April 21 – 1 hour (Exam Practice Test #2)</w:t>
      </w:r>
    </w:p>
    <w:p w14:paraId="77A616BA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2CAE4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Wednesday, April 29 – 1 hour (Graphic Organizers and PowerPoint)</w:t>
      </w:r>
    </w:p>
    <w:p w14:paraId="00EE6745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C7EC2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Friday, May 1 – 1 hour (Essential Questions and Vocabulary)</w:t>
      </w:r>
    </w:p>
    <w:p w14:paraId="7597B742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E6206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BA8">
        <w:rPr>
          <w:rFonts w:ascii="Times New Roman" w:hAnsi="Times New Roman" w:cs="Times New Roman"/>
          <w:sz w:val="28"/>
          <w:szCs w:val="28"/>
        </w:rPr>
        <w:t>Wednesday, May 6 – 2 hours (clean up the website/attach documents)</w:t>
      </w:r>
    </w:p>
    <w:p w14:paraId="37E3748B" w14:textId="77777777" w:rsidR="00A9303E" w:rsidRPr="006C2BA8" w:rsidRDefault="00A9303E" w:rsidP="006C2B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03E" w:rsidRPr="006C2BA8" w:rsidSect="00AC1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E"/>
    <w:rsid w:val="006C2BA8"/>
    <w:rsid w:val="00A9303E"/>
    <w:rsid w:val="00A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55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Sulentic</dc:creator>
  <cp:keywords/>
  <dc:description/>
  <cp:lastModifiedBy>Emily Sulentic</cp:lastModifiedBy>
  <cp:revision>2</cp:revision>
  <dcterms:created xsi:type="dcterms:W3CDTF">2015-05-06T21:47:00Z</dcterms:created>
  <dcterms:modified xsi:type="dcterms:W3CDTF">2015-05-06T22:03:00Z</dcterms:modified>
</cp:coreProperties>
</file>